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AE628B" w:rsidP="00AE62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sottoscritto/a Consigliere Comunale chiede</w:t>
      </w:r>
      <w:r w:rsidR="00686551">
        <w:rPr>
          <w:rFonts w:ascii="Times New Roman" w:hAnsi="Times New Roman" w:cs="Times New Roman"/>
          <w:sz w:val="28"/>
          <w:szCs w:val="28"/>
        </w:rPr>
        <w:t>, ai sensi del Regolamento del Consiglio Comunale – Capo II – articolo 27 “Diritto al rilascio di copie e documenti – la sotto specificata documentazione:</w:t>
      </w:r>
    </w:p>
    <w:p w:rsidR="00686551" w:rsidRDefault="00686551" w:rsidP="0068655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Regolamento condominiale e redazione tabelle millesimali edifici aree Progetto C.A.S.E. Sant’Antonio; Cese di Preturo, Sassa e Coppito 2 redatti con affidamento del Dipartimento della Protezione Civile da Studio MB di Basile Mario;</w:t>
      </w:r>
    </w:p>
    <w:p w:rsidR="00683F79" w:rsidRDefault="00686551" w:rsidP="0068655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551">
        <w:rPr>
          <w:rFonts w:ascii="Times New Roman" w:hAnsi="Times New Roman" w:cs="Times New Roman"/>
          <w:sz w:val="28"/>
          <w:szCs w:val="28"/>
        </w:rPr>
        <w:t xml:space="preserve">Regolamento condominiale e redazione tabelle millesimali edifici aree Progetto C.A.S.E. </w:t>
      </w:r>
      <w:r>
        <w:rPr>
          <w:rFonts w:ascii="Times New Roman" w:hAnsi="Times New Roman" w:cs="Times New Roman"/>
          <w:sz w:val="28"/>
          <w:szCs w:val="28"/>
        </w:rPr>
        <w:t>Paganica sud; Bazzano; Sant’Elia 1 e Sant’Elia 2 redatti</w:t>
      </w:r>
      <w:r w:rsidRPr="00686551">
        <w:rPr>
          <w:rFonts w:ascii="Times New Roman" w:hAnsi="Times New Roman" w:cs="Times New Roman"/>
          <w:sz w:val="28"/>
          <w:szCs w:val="28"/>
        </w:rPr>
        <w:t xml:space="preserve"> con affidamento del Dipartimento della Protezione Civile da </w:t>
      </w:r>
      <w:r>
        <w:rPr>
          <w:rFonts w:ascii="Times New Roman" w:hAnsi="Times New Roman" w:cs="Times New Roman"/>
          <w:sz w:val="28"/>
          <w:szCs w:val="28"/>
        </w:rPr>
        <w:t xml:space="preserve">S.T.A.C. di De </w:t>
      </w:r>
      <w:proofErr w:type="spellStart"/>
      <w:r>
        <w:rPr>
          <w:rFonts w:ascii="Times New Roman" w:hAnsi="Times New Roman" w:cs="Times New Roman"/>
          <w:sz w:val="28"/>
          <w:szCs w:val="28"/>
        </w:rPr>
        <w:t>Thomasis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Alberto;</w:t>
      </w:r>
    </w:p>
    <w:p w:rsidR="00686551" w:rsidRDefault="00686551" w:rsidP="0068655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Pr="00686551">
        <w:rPr>
          <w:rFonts w:ascii="Times New Roman" w:hAnsi="Times New Roman" w:cs="Times New Roman"/>
          <w:sz w:val="28"/>
          <w:szCs w:val="28"/>
        </w:rPr>
        <w:t xml:space="preserve">egolamento condominiale e redazione tabelle millesimali edifici aree Progetto C.A.S.E. </w:t>
      </w:r>
      <w:proofErr w:type="spellStart"/>
      <w:r>
        <w:rPr>
          <w:rFonts w:ascii="Times New Roman" w:hAnsi="Times New Roman" w:cs="Times New Roman"/>
          <w:sz w:val="28"/>
          <w:szCs w:val="28"/>
        </w:rPr>
        <w:t>Collebrincioni</w:t>
      </w:r>
      <w:proofErr w:type="spellEnd"/>
      <w:r>
        <w:rPr>
          <w:rFonts w:ascii="Times New Roman" w:hAnsi="Times New Roman" w:cs="Times New Roman"/>
          <w:sz w:val="28"/>
          <w:szCs w:val="28"/>
        </w:rPr>
        <w:t>; Tempera</w:t>
      </w:r>
      <w:r w:rsidR="004A2B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Sant’Elia, Camarda</w:t>
      </w:r>
      <w:r w:rsidR="004A2B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Assergi e Gignano</w:t>
      </w:r>
      <w:r w:rsidRPr="00686551">
        <w:rPr>
          <w:rFonts w:ascii="Times New Roman" w:hAnsi="Times New Roman" w:cs="Times New Roman"/>
          <w:sz w:val="28"/>
          <w:szCs w:val="28"/>
        </w:rPr>
        <w:t xml:space="preserve"> redatti con affidamento del Dipartimento della Protezione Civile da </w:t>
      </w:r>
      <w:proofErr w:type="spellStart"/>
      <w:r w:rsidR="009C2B73">
        <w:rPr>
          <w:rFonts w:ascii="Times New Roman" w:hAnsi="Times New Roman" w:cs="Times New Roman"/>
          <w:sz w:val="28"/>
          <w:szCs w:val="28"/>
        </w:rPr>
        <w:t>Aniballi</w:t>
      </w:r>
      <w:proofErr w:type="spellEnd"/>
      <w:r w:rsidR="009C2B73">
        <w:rPr>
          <w:rFonts w:ascii="Times New Roman" w:hAnsi="Times New Roman" w:cs="Times New Roman"/>
          <w:sz w:val="28"/>
          <w:szCs w:val="28"/>
        </w:rPr>
        <w:t xml:space="preserve"> Massimiliano;</w:t>
      </w:r>
    </w:p>
    <w:p w:rsidR="009C2B73" w:rsidRDefault="009C2B73" w:rsidP="009C2B7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2B73">
        <w:rPr>
          <w:rFonts w:ascii="Times New Roman" w:hAnsi="Times New Roman" w:cs="Times New Roman"/>
          <w:sz w:val="28"/>
          <w:szCs w:val="28"/>
        </w:rPr>
        <w:t>Regolamento condominiale e redazione tabelle millesimali edifici aree Progetto C.A.S.E</w:t>
      </w:r>
      <w:r>
        <w:rPr>
          <w:rFonts w:ascii="Times New Roman" w:hAnsi="Times New Roman" w:cs="Times New Roman"/>
          <w:sz w:val="28"/>
          <w:szCs w:val="28"/>
        </w:rPr>
        <w:t xml:space="preserve"> Poggio Roio e Paganica 2</w:t>
      </w:r>
      <w:r w:rsidRPr="009C2B73">
        <w:rPr>
          <w:rFonts w:ascii="Times New Roman" w:hAnsi="Times New Roman" w:cs="Times New Roman"/>
          <w:sz w:val="28"/>
          <w:szCs w:val="28"/>
        </w:rPr>
        <w:t xml:space="preserve"> redatti con affidamento del Dipartimento della Protezione Civile da </w:t>
      </w:r>
      <w:r>
        <w:rPr>
          <w:rFonts w:ascii="Times New Roman" w:hAnsi="Times New Roman" w:cs="Times New Roman"/>
          <w:sz w:val="28"/>
          <w:szCs w:val="28"/>
        </w:rPr>
        <w:t>A.B.I. Sas;</w:t>
      </w:r>
    </w:p>
    <w:p w:rsidR="009C2B73" w:rsidRDefault="009C2B73" w:rsidP="009C2B7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2B73">
        <w:rPr>
          <w:rFonts w:ascii="Times New Roman" w:hAnsi="Times New Roman" w:cs="Times New Roman"/>
          <w:sz w:val="28"/>
          <w:szCs w:val="28"/>
        </w:rPr>
        <w:t xml:space="preserve">Regolamento condominiale e redazione tabelle millesimali edifici aree Progetto C.A.S.E. </w:t>
      </w:r>
      <w:r>
        <w:rPr>
          <w:rFonts w:ascii="Times New Roman" w:hAnsi="Times New Roman" w:cs="Times New Roman"/>
          <w:sz w:val="28"/>
          <w:szCs w:val="28"/>
        </w:rPr>
        <w:t>Sant’Antonio; Roio 2 e Coppito 3</w:t>
      </w:r>
      <w:r w:rsidRPr="009C2B73">
        <w:rPr>
          <w:rFonts w:ascii="Times New Roman" w:hAnsi="Times New Roman" w:cs="Times New Roman"/>
          <w:sz w:val="28"/>
          <w:szCs w:val="28"/>
        </w:rPr>
        <w:t xml:space="preserve"> redatti con affidamento del Dipartimento della Protezione Civile </w:t>
      </w:r>
      <w:r>
        <w:rPr>
          <w:rFonts w:ascii="Times New Roman" w:hAnsi="Times New Roman" w:cs="Times New Roman"/>
          <w:sz w:val="28"/>
          <w:szCs w:val="28"/>
        </w:rPr>
        <w:t xml:space="preserve">da SIAM di </w:t>
      </w:r>
      <w:proofErr w:type="spellStart"/>
      <w:r>
        <w:rPr>
          <w:rFonts w:ascii="Times New Roman" w:hAnsi="Times New Roman" w:cs="Times New Roman"/>
          <w:sz w:val="28"/>
          <w:szCs w:val="28"/>
        </w:rPr>
        <w:t>Alfonsi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Tiziana &amp;C Snc;</w:t>
      </w:r>
    </w:p>
    <w:p w:rsidR="009C2B73" w:rsidRDefault="009C2B73" w:rsidP="009C2B7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2B73">
        <w:rPr>
          <w:rFonts w:ascii="Times New Roman" w:hAnsi="Times New Roman" w:cs="Times New Roman"/>
          <w:sz w:val="28"/>
          <w:szCs w:val="28"/>
        </w:rPr>
        <w:t xml:space="preserve">Regolamento condominiale e redazione tabelle millesimali edifici aree Progetto C.A.S.E. </w:t>
      </w:r>
      <w:r>
        <w:rPr>
          <w:rFonts w:ascii="Times New Roman" w:hAnsi="Times New Roman" w:cs="Times New Roman"/>
          <w:sz w:val="28"/>
          <w:szCs w:val="28"/>
        </w:rPr>
        <w:t>Pagliare di Sassa, Sassa e Arischia</w:t>
      </w:r>
      <w:r w:rsidRPr="009C2B73">
        <w:rPr>
          <w:rFonts w:ascii="Times New Roman" w:hAnsi="Times New Roman" w:cs="Times New Roman"/>
          <w:sz w:val="28"/>
          <w:szCs w:val="28"/>
        </w:rPr>
        <w:t xml:space="preserve"> redatti con affidamento del Dipartimento della Protezione Civile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2B73">
        <w:rPr>
          <w:rFonts w:ascii="Times New Roman" w:hAnsi="Times New Roman" w:cs="Times New Roman"/>
          <w:sz w:val="28"/>
          <w:szCs w:val="28"/>
        </w:rPr>
        <w:t xml:space="preserve"> da </w:t>
      </w:r>
      <w:r>
        <w:rPr>
          <w:rFonts w:ascii="Times New Roman" w:hAnsi="Times New Roman" w:cs="Times New Roman"/>
          <w:sz w:val="28"/>
          <w:szCs w:val="28"/>
        </w:rPr>
        <w:t xml:space="preserve">GIESSE Sas di </w:t>
      </w:r>
      <w:proofErr w:type="spellStart"/>
      <w:r>
        <w:rPr>
          <w:rFonts w:ascii="Times New Roman" w:hAnsi="Times New Roman" w:cs="Times New Roman"/>
          <w:sz w:val="28"/>
          <w:szCs w:val="28"/>
        </w:rPr>
        <w:t>Peretti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Giuseppe;</w:t>
      </w:r>
    </w:p>
    <w:p w:rsidR="00E349C7" w:rsidRDefault="00E349C7" w:rsidP="009C2B7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L’atto di voltura, a far data dal 1° aprile 2010, delle utenze relative a Enel Energia, Enel Gas e Gran Sasso Acqua dal Dipartimento della Protezione Civile al Comune di L’Aquila;</w:t>
      </w:r>
    </w:p>
    <w:p w:rsidR="00FA6F18" w:rsidRDefault="00E349C7" w:rsidP="009C2B7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fatture intestate al Comune di L’Aquila, emesse dai gestori suindicati e relative ai consumi dei bimestri a far data dal 1° aprile 2010</w:t>
      </w:r>
      <w:r w:rsidR="00FA6F18">
        <w:rPr>
          <w:rFonts w:ascii="Times New Roman" w:hAnsi="Times New Roman" w:cs="Times New Roman"/>
          <w:sz w:val="28"/>
          <w:szCs w:val="28"/>
        </w:rPr>
        <w:t xml:space="preserve"> ovvero le fatture</w:t>
      </w:r>
      <w:r w:rsidR="009153E7">
        <w:rPr>
          <w:rFonts w:ascii="Times New Roman" w:hAnsi="Times New Roman" w:cs="Times New Roman"/>
          <w:sz w:val="28"/>
          <w:szCs w:val="28"/>
        </w:rPr>
        <w:t>/atti</w:t>
      </w:r>
      <w:r w:rsidR="00FA6F18">
        <w:rPr>
          <w:rFonts w:ascii="Times New Roman" w:hAnsi="Times New Roman" w:cs="Times New Roman"/>
          <w:sz w:val="28"/>
          <w:szCs w:val="28"/>
        </w:rPr>
        <w:t xml:space="preserve"> </w:t>
      </w:r>
      <w:r w:rsidR="009153E7">
        <w:rPr>
          <w:rFonts w:ascii="Times New Roman" w:hAnsi="Times New Roman" w:cs="Times New Roman"/>
          <w:sz w:val="28"/>
          <w:szCs w:val="28"/>
        </w:rPr>
        <w:t xml:space="preserve">dai </w:t>
      </w:r>
      <w:r w:rsidR="00FA6F18">
        <w:rPr>
          <w:rFonts w:ascii="Times New Roman" w:hAnsi="Times New Roman" w:cs="Times New Roman"/>
          <w:sz w:val="28"/>
          <w:szCs w:val="28"/>
        </w:rPr>
        <w:t xml:space="preserve"> quali si evince che i consumi fatturati si riferiscono alla data del 1° aprile 2010;</w:t>
      </w:r>
      <w:bookmarkStart w:id="0" w:name="_GoBack"/>
      <w:bookmarkEnd w:id="0"/>
    </w:p>
    <w:p w:rsidR="00E349C7" w:rsidRDefault="00FA6F18" w:rsidP="009C2B7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Tabelle millesimali di cui alle Tabelle A,B,C e D – Riparto delle spese – allegate alla delibera n.171 del 29 dicembre 2012 “Approvazione Regolamento condominiale da applicare al compendio denominato “Progetto C.A.S.E. e MAP”</w:t>
      </w:r>
    </w:p>
    <w:p w:rsidR="008C4B25" w:rsidRPr="008C4B25" w:rsidRDefault="008C4B25" w:rsidP="008C4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Osservanza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Il Consigliere Comunale</w:t>
      </w:r>
    </w:p>
    <w:sectPr w:rsidR="008C4B25" w:rsidRPr="008C4B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AC7"/>
    <w:multiLevelType w:val="hybridMultilevel"/>
    <w:tmpl w:val="8C94A980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EF"/>
    <w:rsid w:val="004A2BA5"/>
    <w:rsid w:val="00683F79"/>
    <w:rsid w:val="00686551"/>
    <w:rsid w:val="008C4B25"/>
    <w:rsid w:val="009153E7"/>
    <w:rsid w:val="009C2B73"/>
    <w:rsid w:val="00AE628B"/>
    <w:rsid w:val="00CA23EF"/>
    <w:rsid w:val="00E349C7"/>
    <w:rsid w:val="00FA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6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6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LAURIA GIUSEPPINA</dc:creator>
  <cp:keywords/>
  <dc:description/>
  <cp:lastModifiedBy>LAURIA GIUSEPPINA</cp:lastModifiedBy>
  <cp:revision>6</cp:revision>
  <dcterms:created xsi:type="dcterms:W3CDTF">2013-01-24T12:36:00Z</dcterms:created>
  <dcterms:modified xsi:type="dcterms:W3CDTF">2013-01-24T14:22:00Z</dcterms:modified>
</cp:coreProperties>
</file>